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СЕЛЬСКОГО ПОСЕЛЕНИЯ «НИКОЛЬСКОЕ»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>от 27 марта 2014г.</w:t>
      </w: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>с. Никольск                              № 5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О плане </w:t>
      </w:r>
      <w:proofErr w:type="gramStart"/>
      <w:r>
        <w:rPr>
          <w:sz w:val="28"/>
          <w:szCs w:val="28"/>
        </w:rPr>
        <w:t>ветеринарно-профилактических</w:t>
      </w:r>
      <w:proofErr w:type="gramEnd"/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>мероприятий в МО СП «Никольское» на 2014 год.</w:t>
      </w:r>
    </w:p>
    <w:p w:rsidR="00404A6C" w:rsidRDefault="00404A6C" w:rsidP="00404A6C">
      <w:pPr>
        <w:rPr>
          <w:sz w:val="28"/>
          <w:szCs w:val="28"/>
        </w:rPr>
      </w:pPr>
      <w:bookmarkStart w:id="0" w:name="_GoBack"/>
      <w:bookmarkEnd w:id="0"/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сохранения эпизоотического благополучия животноводства поселения по особо опасным болезням общим для человека и животных, профилактики инфекционных и паразитарных болезней животных Совет депутатов муниципального образования сельского поселения решил: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ветеринарно-профилактических и  противоэпизоотических мероприятий на 2014 год по МО СП «Никольское» (план прилагается).</w:t>
      </w:r>
    </w:p>
    <w:p w:rsidR="00404A6C" w:rsidRDefault="00404A6C" w:rsidP="00404A6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Депутатам на своих округах обеспечить сбор животных для проведения   </w:t>
      </w: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         ветеринарно-санитарных мероприятий.</w:t>
      </w:r>
    </w:p>
    <w:p w:rsidR="00404A6C" w:rsidRDefault="00404A6C" w:rsidP="00404A6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стенде администрации.</w:t>
      </w:r>
    </w:p>
    <w:p w:rsidR="00404A6C" w:rsidRDefault="00404A6C" w:rsidP="00404A6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по исполнению настоящего решения оставляю за собой.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СП «Никольское»: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86097A" w:rsidRDefault="0086097A"/>
    <w:sectPr w:rsidR="0086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762"/>
    <w:multiLevelType w:val="hybridMultilevel"/>
    <w:tmpl w:val="4238A8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30CD6"/>
    <w:multiLevelType w:val="hybridMultilevel"/>
    <w:tmpl w:val="04F20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A8"/>
    <w:rsid w:val="00316CA8"/>
    <w:rsid w:val="00404A6C"/>
    <w:rsid w:val="008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2014-12-25T06:09:00Z</dcterms:created>
  <dcterms:modified xsi:type="dcterms:W3CDTF">2014-12-25T06:09:00Z</dcterms:modified>
</cp:coreProperties>
</file>